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89049" w14:textId="77777777" w:rsidR="00E451FF" w:rsidRPr="006E640F" w:rsidRDefault="00BD1B0F" w:rsidP="00115753">
      <w:pPr>
        <w:jc w:val="right"/>
        <w:rPr>
          <w:b/>
          <w:i/>
          <w:szCs w:val="24"/>
          <w:lang w:val="bg-BG"/>
        </w:rPr>
      </w:pPr>
      <w:bookmarkStart w:id="0" w:name="_GoBack"/>
      <w:bookmarkEnd w:id="0"/>
      <w:r>
        <w:rPr>
          <w:b/>
          <w:i/>
          <w:szCs w:val="24"/>
          <w:lang w:val="bg-BG"/>
        </w:rPr>
        <w:t xml:space="preserve">Приложение </w:t>
      </w:r>
      <w:r w:rsidR="006E640F">
        <w:rPr>
          <w:b/>
          <w:i/>
          <w:szCs w:val="24"/>
          <w:lang w:val="bg-BG"/>
        </w:rPr>
        <w:t>5</w:t>
      </w:r>
    </w:p>
    <w:p w14:paraId="21D42E11" w14:textId="77777777" w:rsidR="00D341BE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B55D2D">
        <w:rPr>
          <w:b/>
          <w:snapToGrid w:val="0"/>
          <w:sz w:val="28"/>
          <w:szCs w:val="28"/>
          <w:lang w:val="bg-BG"/>
        </w:rPr>
        <w:t xml:space="preserve">от кандидата/партньора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tbl>
      <w:tblPr>
        <w:tblW w:w="15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4225"/>
        <w:gridCol w:w="1579"/>
        <w:gridCol w:w="6132"/>
        <w:gridCol w:w="3359"/>
      </w:tblGrid>
      <w:tr w:rsidR="00FB4150" w:rsidRPr="001D63F5" w14:paraId="4311C3ED" w14:textId="77777777" w:rsidTr="002502B9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14:paraId="63F80B14" w14:textId="77777777"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4225" w:type="dxa"/>
            <w:shd w:val="clear" w:color="auto" w:fill="E0E0E0"/>
            <w:vAlign w:val="center"/>
          </w:tcPr>
          <w:p w14:paraId="3DCDF45A" w14:textId="77777777"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212404BA" w14:textId="77777777"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>
              <w:rPr>
                <w:rStyle w:val="ab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6132" w:type="dxa"/>
            <w:shd w:val="clear" w:color="auto" w:fill="E0E0E0"/>
            <w:vAlign w:val="center"/>
          </w:tcPr>
          <w:p w14:paraId="7DD619D9" w14:textId="77777777"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  <w:r>
              <w:rPr>
                <w:rStyle w:val="ab"/>
                <w:b/>
                <w:snapToGrid w:val="0"/>
                <w:szCs w:val="24"/>
                <w:lang w:val="bg-BG"/>
              </w:rPr>
              <w:footnoteReference w:id="2"/>
            </w:r>
          </w:p>
        </w:tc>
        <w:tc>
          <w:tcPr>
            <w:tcW w:w="3359" w:type="dxa"/>
            <w:shd w:val="clear" w:color="auto" w:fill="E0E0E0"/>
            <w:vAlign w:val="center"/>
          </w:tcPr>
          <w:p w14:paraId="19AAA893" w14:textId="77777777" w:rsidR="00FB4150" w:rsidRPr="00115753" w:rsidRDefault="00FB4150" w:rsidP="00F3432F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>
              <w:rPr>
                <w:b/>
                <w:snapToGrid w:val="0"/>
                <w:szCs w:val="24"/>
                <w:lang w:val="bg-BG"/>
              </w:rPr>
              <w:t>и</w:t>
            </w:r>
            <w:r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производителя/</w:t>
            </w:r>
            <w:r w:rsidRPr="00D43D58">
              <w:rPr>
                <w:b/>
                <w:snapToGrid w:val="0"/>
                <w:szCs w:val="24"/>
                <w:lang w:val="bg-BG"/>
              </w:rPr>
              <w:t xml:space="preserve"> </w:t>
            </w:r>
            <w:r w:rsidRPr="00F2486C">
              <w:rPr>
                <w:b/>
                <w:snapToGrid w:val="0"/>
                <w:szCs w:val="24"/>
                <w:lang w:val="bg-BG"/>
              </w:rPr>
              <w:t>доставчик</w:t>
            </w:r>
            <w:r>
              <w:rPr>
                <w:b/>
                <w:snapToGrid w:val="0"/>
                <w:szCs w:val="24"/>
                <w:lang w:val="en-US"/>
              </w:rPr>
              <w:t>a</w:t>
            </w:r>
            <w:r>
              <w:rPr>
                <w:rStyle w:val="ab"/>
                <w:b/>
                <w:snapToGrid w:val="0"/>
                <w:szCs w:val="24"/>
                <w:lang w:val="bg-BG"/>
              </w:rPr>
              <w:footnoteReference w:id="3"/>
            </w:r>
          </w:p>
        </w:tc>
      </w:tr>
      <w:tr w:rsidR="00B55D2D" w:rsidRPr="001D63F5" w14:paraId="6E5F7700" w14:textId="77777777" w:rsidTr="00255AAB">
        <w:trPr>
          <w:trHeight w:val="445"/>
          <w:jc w:val="center"/>
        </w:trPr>
        <w:tc>
          <w:tcPr>
            <w:tcW w:w="15754" w:type="dxa"/>
            <w:gridSpan w:val="5"/>
            <w:shd w:val="clear" w:color="auto" w:fill="F2F2F2" w:themeFill="background1" w:themeFillShade="F2"/>
            <w:vAlign w:val="center"/>
          </w:tcPr>
          <w:p w14:paraId="1B96419A" w14:textId="77777777"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ДМА/ДНА, предвидени за закупуване от КАНДИДАТА</w:t>
            </w:r>
          </w:p>
        </w:tc>
      </w:tr>
      <w:tr w:rsidR="00FB4150" w:rsidRPr="00115753" w14:paraId="7A336BD5" w14:textId="77777777" w:rsidTr="002502B9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14:paraId="5F6534D5" w14:textId="77777777"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4225" w:type="dxa"/>
            <w:shd w:val="clear" w:color="auto" w:fill="auto"/>
          </w:tcPr>
          <w:p w14:paraId="48A8B6B4" w14:textId="18DABB94" w:rsidR="00FB4150" w:rsidRPr="00115753" w:rsidRDefault="00255AAB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255AAB">
              <w:rPr>
                <w:b/>
                <w:snapToGrid w:val="0"/>
                <w:szCs w:val="24"/>
                <w:lang w:val="bg-BG"/>
              </w:rPr>
              <w:t>Ролко-огъваща машина</w:t>
            </w:r>
          </w:p>
        </w:tc>
        <w:tc>
          <w:tcPr>
            <w:tcW w:w="1579" w:type="dxa"/>
            <w:shd w:val="clear" w:color="auto" w:fill="auto"/>
          </w:tcPr>
          <w:p w14:paraId="0B7603BE" w14:textId="00D733F4" w:rsidR="00FB4150" w:rsidRPr="00255AAB" w:rsidRDefault="00255AAB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 брой</w:t>
            </w:r>
          </w:p>
        </w:tc>
        <w:tc>
          <w:tcPr>
            <w:tcW w:w="6132" w:type="dxa"/>
            <w:shd w:val="clear" w:color="auto" w:fill="auto"/>
          </w:tcPr>
          <w:p w14:paraId="36C17D35" w14:textId="77777777" w:rsidR="00FB4150" w:rsidRPr="007B5965" w:rsidRDefault="00325BF7" w:rsidP="00BD1851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</w:t>
            </w:r>
            <w:r w:rsidR="00255AAB" w:rsidRPr="007B5965">
              <w:rPr>
                <w:bCs/>
                <w:snapToGrid w:val="0"/>
                <w:szCs w:val="24"/>
                <w:lang w:val="bg-BG"/>
              </w:rPr>
              <w:t xml:space="preserve"> за обработка на ламарина с дебелина по спецификация - медна, поцинкована и с цветно полиестерно покритие</w:t>
            </w:r>
          </w:p>
          <w:p w14:paraId="0F305F87" w14:textId="77777777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- пулт за цифрово управление </w:t>
            </w:r>
          </w:p>
          <w:p w14:paraId="36CDC883" w14:textId="371C447D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 електронно измерване на дължината със стъпка 1мм</w:t>
            </w:r>
          </w:p>
          <w:p w14:paraId="0F922561" w14:textId="7EF561E8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 LC- контрол с цветно</w:t>
            </w:r>
            <w:r w:rsidR="007B5965" w:rsidRPr="007B5965">
              <w:rPr>
                <w:bCs/>
                <w:snapToGrid w:val="0"/>
                <w:szCs w:val="24"/>
                <w:lang w:val="en-US"/>
              </w:rPr>
              <w:t xml:space="preserve"> </w:t>
            </w:r>
            <w:r w:rsidRPr="007B5965">
              <w:rPr>
                <w:bCs/>
                <w:snapToGrid w:val="0"/>
                <w:szCs w:val="24"/>
                <w:lang w:val="bg-BG"/>
              </w:rPr>
              <w:t>сензорно табло за напълно автоматична работа</w:t>
            </w:r>
          </w:p>
          <w:p w14:paraId="74B0C144" w14:textId="2C54A9B0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 моторизиран ролков нож за напречно рязане</w:t>
            </w:r>
          </w:p>
          <w:p w14:paraId="3BF35566" w14:textId="2B20C926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 ширина на листа: 300-800 мм безстъпково регулируем</w:t>
            </w:r>
          </w:p>
          <w:p w14:paraId="01200219" w14:textId="11B3F96A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 подвижност: на 4 колела (2 от които се управляват)</w:t>
            </w:r>
          </w:p>
          <w:p w14:paraId="43FD3CF8" w14:textId="3F46522D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lastRenderedPageBreak/>
              <w:t>- продуктивност: около 14м/ мин.</w:t>
            </w:r>
          </w:p>
          <w:p w14:paraId="6518BF4C" w14:textId="58E9C877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 задвижващ мотор: 2,2 kW</w:t>
            </w:r>
          </w:p>
          <w:p w14:paraId="016FBDAD" w14:textId="25C0C40E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- волтаж: 400 V, 50 Hz, 3-фази</w:t>
            </w:r>
          </w:p>
          <w:p w14:paraId="3614C4BD" w14:textId="77777777" w:rsidR="007548A6" w:rsidRPr="007B5965" w:rsidRDefault="007548A6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</w:p>
          <w:p w14:paraId="46B25BA2" w14:textId="77777777" w:rsidR="007548A6" w:rsidRPr="007B5965" w:rsidRDefault="007548A6" w:rsidP="007548A6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дебелина на материала:</w:t>
            </w:r>
          </w:p>
          <w:p w14:paraId="4372292C" w14:textId="45E4D2A1" w:rsidR="007548A6" w:rsidRPr="007B5965" w:rsidRDefault="007548A6" w:rsidP="007548A6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*стомана 400N/мм2: max. 0,70мм</w:t>
            </w:r>
          </w:p>
          <w:p w14:paraId="0DA2563A" w14:textId="77777777" w:rsidR="007548A6" w:rsidRPr="007B5965" w:rsidRDefault="007548A6" w:rsidP="007548A6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*неръждаема стомана: 0,50мм</w:t>
            </w:r>
          </w:p>
          <w:p w14:paraId="1D795658" w14:textId="27D2AF5C" w:rsidR="007548A6" w:rsidRPr="007B5965" w:rsidRDefault="007548A6" w:rsidP="007548A6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*цветни метали: 0,80мм</w:t>
            </w:r>
          </w:p>
          <w:p w14:paraId="497A3629" w14:textId="6F2E110B" w:rsidR="00325BF7" w:rsidRPr="007B5965" w:rsidRDefault="00325BF7" w:rsidP="00325BF7">
            <w:pPr>
              <w:jc w:val="left"/>
              <w:rPr>
                <w:bCs/>
                <w:snapToGrid w:val="0"/>
                <w:szCs w:val="24"/>
                <w:lang w:val="bg-BG"/>
              </w:rPr>
            </w:pPr>
          </w:p>
        </w:tc>
        <w:tc>
          <w:tcPr>
            <w:tcW w:w="3359" w:type="dxa"/>
            <w:shd w:val="clear" w:color="auto" w:fill="auto"/>
          </w:tcPr>
          <w:p w14:paraId="707CAE30" w14:textId="28FF277C" w:rsidR="00FB4150" w:rsidRPr="0019531F" w:rsidRDefault="00FB4150" w:rsidP="00BD1851">
            <w:pPr>
              <w:jc w:val="left"/>
              <w:rPr>
                <w:bCs/>
                <w:snapToGrid w:val="0"/>
                <w:szCs w:val="24"/>
                <w:lang w:val="bg-BG"/>
              </w:rPr>
            </w:pPr>
          </w:p>
        </w:tc>
      </w:tr>
      <w:tr w:rsidR="00FB4150" w:rsidRPr="00115753" w14:paraId="22D28A30" w14:textId="77777777" w:rsidTr="002502B9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14:paraId="21BCC916" w14:textId="77777777"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lastRenderedPageBreak/>
              <w:t>2.</w:t>
            </w:r>
          </w:p>
        </w:tc>
        <w:tc>
          <w:tcPr>
            <w:tcW w:w="4225" w:type="dxa"/>
            <w:shd w:val="clear" w:color="auto" w:fill="auto"/>
          </w:tcPr>
          <w:p w14:paraId="627B0A76" w14:textId="7E42EB03" w:rsidR="00255AAB" w:rsidRPr="00115753" w:rsidRDefault="00255AAB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255AAB">
              <w:rPr>
                <w:b/>
                <w:snapToGrid w:val="0"/>
                <w:szCs w:val="24"/>
                <w:lang w:val="bg-BG"/>
              </w:rPr>
              <w:t>CNC Хидравлична абкантпреса</w:t>
            </w:r>
          </w:p>
        </w:tc>
        <w:tc>
          <w:tcPr>
            <w:tcW w:w="1579" w:type="dxa"/>
            <w:shd w:val="clear" w:color="auto" w:fill="auto"/>
          </w:tcPr>
          <w:p w14:paraId="254D36EC" w14:textId="176719BD" w:rsidR="00FB4150" w:rsidRPr="00115753" w:rsidRDefault="00255AAB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 брой</w:t>
            </w:r>
          </w:p>
        </w:tc>
        <w:tc>
          <w:tcPr>
            <w:tcW w:w="6132" w:type="dxa"/>
            <w:shd w:val="clear" w:color="auto" w:fill="auto"/>
          </w:tcPr>
          <w:p w14:paraId="6A371ED6" w14:textId="15F77420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Усилие на сгъване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- 100 </w:t>
            </w:r>
            <w:r w:rsidRPr="007B5965">
              <w:rPr>
                <w:bCs/>
                <w:snapToGrid w:val="0"/>
                <w:szCs w:val="24"/>
                <w:lang w:val="bg-BG"/>
              </w:rPr>
              <w:t>ton</w:t>
            </w:r>
          </w:p>
          <w:p w14:paraId="5FA6EB48" w14:textId="05A9C8D2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Дължина на сгъване ( A )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</w:t>
            </w:r>
            <w:r w:rsidRPr="007B5965">
              <w:rPr>
                <w:bCs/>
                <w:snapToGrid w:val="0"/>
                <w:szCs w:val="24"/>
                <w:lang w:val="bg-BG"/>
              </w:rPr>
              <w:t xml:space="preserve">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3050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219D0672" w14:textId="0929936D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Разстояние межу колоните ( B )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- 2600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200CFC5D" w14:textId="535CC33D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Скорост при бърз ход по ос У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- 200 </w:t>
            </w:r>
            <w:r w:rsidRPr="007B5965">
              <w:rPr>
                <w:bCs/>
                <w:snapToGrid w:val="0"/>
                <w:szCs w:val="24"/>
                <w:lang w:val="bg-BG"/>
              </w:rPr>
              <w:t>mm / sec</w:t>
            </w:r>
          </w:p>
          <w:p w14:paraId="2D3A3110" w14:textId="33CFD21A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Скорост при работен ход по ос У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– 10 </w:t>
            </w:r>
            <w:r w:rsidRPr="007B5965">
              <w:rPr>
                <w:bCs/>
                <w:snapToGrid w:val="0"/>
                <w:szCs w:val="24"/>
                <w:lang w:val="bg-BG"/>
              </w:rPr>
              <w:t>mm / sec</w:t>
            </w:r>
          </w:p>
          <w:p w14:paraId="2C78EBE9" w14:textId="77777777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Скорост при обратен ход по ос У mm / sec 200</w:t>
            </w:r>
          </w:p>
          <w:p w14:paraId="35FF0CDB" w14:textId="1C1FD794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Светъл отвор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- 530</w:t>
            </w:r>
            <w:r w:rsidRPr="007B5965">
              <w:rPr>
                <w:bCs/>
                <w:snapToGrid w:val="0"/>
                <w:szCs w:val="24"/>
                <w:lang w:val="bg-BG"/>
              </w:rPr>
              <w:t xml:space="preserve"> mm</w:t>
            </w:r>
          </w:p>
          <w:p w14:paraId="630F2FC9" w14:textId="00114F9A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Ход на ножа (C)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– 265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58A9197F" w14:textId="27B0BD88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Дълбочина на отвора в страните ( E )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- 410</w:t>
            </w:r>
            <w:r w:rsidRPr="007B5965">
              <w:rPr>
                <w:bCs/>
                <w:snapToGrid w:val="0"/>
                <w:szCs w:val="24"/>
                <w:lang w:val="bg-BG"/>
              </w:rPr>
              <w:t xml:space="preserve"> mm</w:t>
            </w:r>
          </w:p>
          <w:p w14:paraId="6A43F10E" w14:textId="40B9B51C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Предни опори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- 2</w:t>
            </w:r>
            <w:r w:rsidRPr="007B5965">
              <w:rPr>
                <w:bCs/>
                <w:snapToGrid w:val="0"/>
                <w:szCs w:val="24"/>
                <w:lang w:val="bg-BG"/>
              </w:rPr>
              <w:t xml:space="preserve"> бр.</w:t>
            </w:r>
          </w:p>
          <w:p w14:paraId="4B8390B5" w14:textId="71D0E52F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Опори на задния упор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- 2 </w:t>
            </w:r>
            <w:r w:rsidRPr="007B5965">
              <w:rPr>
                <w:bCs/>
                <w:snapToGrid w:val="0"/>
                <w:szCs w:val="24"/>
                <w:lang w:val="bg-BG"/>
              </w:rPr>
              <w:t>бр.</w:t>
            </w:r>
          </w:p>
          <w:p w14:paraId="11535BCE" w14:textId="7BC1EBBE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Скорост при ход по ос Х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- 500 </w:t>
            </w:r>
            <w:r w:rsidRPr="007B5965">
              <w:rPr>
                <w:bCs/>
                <w:snapToGrid w:val="0"/>
                <w:szCs w:val="24"/>
                <w:lang w:val="bg-BG"/>
              </w:rPr>
              <w:t>mm/sec</w:t>
            </w:r>
          </w:p>
          <w:p w14:paraId="45F59E77" w14:textId="31161995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Ход по ос Х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– 650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7ACD10A5" w14:textId="34315BD9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Максимална скорост при ход по ос R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– 350 </w:t>
            </w:r>
            <w:r w:rsidRPr="007B5965">
              <w:rPr>
                <w:bCs/>
                <w:snapToGrid w:val="0"/>
                <w:szCs w:val="24"/>
                <w:lang w:val="bg-BG"/>
              </w:rPr>
              <w:t>mm/sec</w:t>
            </w:r>
          </w:p>
          <w:p w14:paraId="28048CD8" w14:textId="36E2E3C9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Ход по ос R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- 250</w:t>
            </w:r>
            <w:r w:rsidRPr="007B5965">
              <w:rPr>
                <w:bCs/>
                <w:snapToGrid w:val="0"/>
                <w:szCs w:val="24"/>
                <w:lang w:val="bg-BG"/>
              </w:rPr>
              <w:t xml:space="preserve"> mm</w:t>
            </w:r>
          </w:p>
          <w:p w14:paraId="27B18784" w14:textId="1424DA06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Височина ( H )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– 2750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60A89364" w14:textId="0F7050BA" w:rsidR="00CF631D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Ширина ( W )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- 1680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0A2ADB2F" w14:textId="2102EBCD" w:rsidR="00FB4150" w:rsidRPr="007B5965" w:rsidRDefault="00CF631D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lastRenderedPageBreak/>
              <w:t xml:space="preserve">Дължина ( L )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– 4200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1E40BE59" w14:textId="25CF8691" w:rsidR="00391384" w:rsidRPr="007B5965" w:rsidRDefault="00391384" w:rsidP="00CF631D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Тегло </w:t>
            </w:r>
            <w:r w:rsidRPr="007B5965">
              <w:rPr>
                <w:bCs/>
                <w:snapToGrid w:val="0"/>
                <w:szCs w:val="24"/>
                <w:lang w:val="en-US"/>
              </w:rPr>
              <w:t xml:space="preserve">kg </w:t>
            </w:r>
            <w:r w:rsidR="00491F24" w:rsidRPr="007B5965">
              <w:rPr>
                <w:bCs/>
                <w:snapToGrid w:val="0"/>
                <w:szCs w:val="24"/>
                <w:lang w:val="en-US"/>
              </w:rPr>
              <w:t>max</w:t>
            </w:r>
            <w:r w:rsidR="00491F24" w:rsidRPr="007B5965">
              <w:rPr>
                <w:bCs/>
                <w:snapToGrid w:val="0"/>
                <w:szCs w:val="24"/>
                <w:lang w:val="bg-BG"/>
              </w:rPr>
              <w:t xml:space="preserve"> </w:t>
            </w:r>
            <w:r w:rsidR="00491F24" w:rsidRPr="007B5965">
              <w:rPr>
                <w:bCs/>
                <w:snapToGrid w:val="0"/>
                <w:szCs w:val="24"/>
                <w:lang w:val="en-US"/>
              </w:rPr>
              <w:t>1</w:t>
            </w:r>
            <w:r w:rsidR="00491F24" w:rsidRPr="007B5965">
              <w:rPr>
                <w:bCs/>
                <w:snapToGrid w:val="0"/>
                <w:szCs w:val="24"/>
                <w:lang w:val="bg-BG"/>
              </w:rPr>
              <w:t>1000</w:t>
            </w:r>
          </w:p>
        </w:tc>
        <w:tc>
          <w:tcPr>
            <w:tcW w:w="3359" w:type="dxa"/>
            <w:shd w:val="clear" w:color="auto" w:fill="auto"/>
          </w:tcPr>
          <w:p w14:paraId="34D3222B" w14:textId="0EF9FA2C" w:rsidR="00FB4150" w:rsidRPr="0019531F" w:rsidRDefault="00FB4150" w:rsidP="00BD1851">
            <w:pPr>
              <w:jc w:val="left"/>
              <w:rPr>
                <w:bCs/>
                <w:snapToGrid w:val="0"/>
                <w:szCs w:val="24"/>
                <w:lang w:val="bg-BG"/>
              </w:rPr>
            </w:pPr>
          </w:p>
        </w:tc>
      </w:tr>
      <w:tr w:rsidR="00FB4150" w:rsidRPr="00115753" w14:paraId="7412D4FA" w14:textId="77777777" w:rsidTr="002502B9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14:paraId="020C209E" w14:textId="77777777" w:rsidR="00FB4150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lastRenderedPageBreak/>
              <w:t>3.</w:t>
            </w:r>
          </w:p>
        </w:tc>
        <w:tc>
          <w:tcPr>
            <w:tcW w:w="4225" w:type="dxa"/>
            <w:shd w:val="clear" w:color="auto" w:fill="auto"/>
          </w:tcPr>
          <w:p w14:paraId="0D2B0A1B" w14:textId="5CC5402F" w:rsidR="008F1CAB" w:rsidRPr="00255AAB" w:rsidRDefault="00255AAB" w:rsidP="008F1CAB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255AAB">
              <w:rPr>
                <w:b/>
                <w:snapToGrid w:val="0"/>
                <w:szCs w:val="24"/>
                <w:lang w:val="bg-BG"/>
              </w:rPr>
              <w:t xml:space="preserve">Автоматична линия за изработване на тръби </w:t>
            </w:r>
            <w:r w:rsidR="009E1BB8">
              <w:rPr>
                <w:b/>
                <w:snapToGrid w:val="0"/>
                <w:szCs w:val="24"/>
                <w:lang w:val="bg-BG"/>
              </w:rPr>
              <w:t xml:space="preserve">с диаметър </w:t>
            </w:r>
            <w:r w:rsidRPr="00255AAB">
              <w:rPr>
                <w:b/>
                <w:snapToGrid w:val="0"/>
                <w:szCs w:val="24"/>
                <w:lang w:val="bg-BG"/>
              </w:rPr>
              <w:t>D</w:t>
            </w:r>
            <w:r w:rsidR="006F404A">
              <w:rPr>
                <w:b/>
                <w:snapToGrid w:val="0"/>
                <w:szCs w:val="24"/>
                <w:lang w:val="bg-BG"/>
              </w:rPr>
              <w:t>=</w:t>
            </w:r>
            <w:r w:rsidRPr="00255AAB">
              <w:rPr>
                <w:b/>
                <w:snapToGrid w:val="0"/>
                <w:szCs w:val="24"/>
                <w:lang w:val="bg-BG"/>
              </w:rPr>
              <w:t>100мм</w:t>
            </w:r>
            <w:r>
              <w:rPr>
                <w:b/>
                <w:snapToGrid w:val="0"/>
                <w:szCs w:val="24"/>
                <w:lang w:val="bg-BG"/>
              </w:rPr>
              <w:t xml:space="preserve">, </w:t>
            </w:r>
          </w:p>
          <w:p w14:paraId="264C0453" w14:textId="36A805CF" w:rsidR="00255AAB" w:rsidRPr="00255AAB" w:rsidRDefault="00255AAB" w:rsidP="00255AAB">
            <w:pPr>
              <w:ind w:left="360"/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14:paraId="4D4E9D1A" w14:textId="6FED3E12" w:rsidR="00FB4150" w:rsidRPr="00115753" w:rsidRDefault="00255AAB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 брой</w:t>
            </w:r>
          </w:p>
        </w:tc>
        <w:tc>
          <w:tcPr>
            <w:tcW w:w="6132" w:type="dxa"/>
            <w:shd w:val="clear" w:color="auto" w:fill="auto"/>
          </w:tcPr>
          <w:p w14:paraId="123817A5" w14:textId="518055BE" w:rsidR="008F1CAB" w:rsidRPr="007B5965" w:rsidRDefault="008F1CAB" w:rsidP="00E50D3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b/>
                <w:snapToGrid w:val="0"/>
                <w:szCs w:val="24"/>
                <w:lang w:val="bg-BG"/>
              </w:rPr>
              <w:t>Линията включва:</w:t>
            </w:r>
          </w:p>
          <w:p w14:paraId="10CDF489" w14:textId="081CD272" w:rsidR="00E50D3C" w:rsidRPr="007B5965" w:rsidRDefault="00E50D3C" w:rsidP="00E50D3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b/>
                <w:snapToGrid w:val="0"/>
                <w:szCs w:val="24"/>
                <w:lang w:val="bg-BG"/>
              </w:rPr>
              <w:t>Размотаващо устройство</w:t>
            </w:r>
            <w:r w:rsidR="00FC2532">
              <w:rPr>
                <w:b/>
                <w:snapToGrid w:val="0"/>
                <w:szCs w:val="24"/>
                <w:lang w:val="en-US"/>
              </w:rPr>
              <w:t xml:space="preserve"> </w:t>
            </w:r>
            <w:r w:rsidR="008F1CAB" w:rsidRPr="007B5965">
              <w:rPr>
                <w:b/>
                <w:snapToGrid w:val="0"/>
                <w:szCs w:val="24"/>
                <w:lang w:val="bg-BG"/>
              </w:rPr>
              <w:t>- 1 брой</w:t>
            </w:r>
          </w:p>
          <w:p w14:paraId="482AEEAF" w14:textId="567A42F9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Макс. тегло на рулона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- 2 </w:t>
            </w:r>
            <w:r w:rsidRPr="007B5965">
              <w:rPr>
                <w:bCs/>
                <w:snapToGrid w:val="0"/>
                <w:szCs w:val="24"/>
                <w:lang w:val="bg-BG"/>
              </w:rPr>
              <w:t>t</w:t>
            </w:r>
          </w:p>
          <w:p w14:paraId="321381EC" w14:textId="5AEBCB46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Макс.диаметър на рулона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- </w:t>
            </w:r>
            <w:r w:rsidR="00FC2532" w:rsidRPr="007B5965">
              <w:rPr>
                <w:bCs/>
                <w:snapToGrid w:val="0"/>
                <w:szCs w:val="24"/>
                <w:lang w:val="bg-BG"/>
              </w:rPr>
              <w:t>1400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 </w:t>
            </w:r>
            <w:r w:rsidRPr="007B5965">
              <w:rPr>
                <w:bCs/>
                <w:snapToGrid w:val="0"/>
                <w:szCs w:val="24"/>
                <w:lang w:val="bg-BG"/>
              </w:rPr>
              <w:t xml:space="preserve">mm </w:t>
            </w:r>
          </w:p>
          <w:p w14:paraId="316C061D" w14:textId="40F3CD52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 xml:space="preserve">Макс. широчина на рулона </w:t>
            </w:r>
            <w:r w:rsidR="00FC2532">
              <w:rPr>
                <w:bCs/>
                <w:snapToGrid w:val="0"/>
                <w:szCs w:val="24"/>
                <w:lang w:val="en-US"/>
              </w:rPr>
              <w:t xml:space="preserve">– 450 </w:t>
            </w:r>
            <w:r w:rsidRPr="007B5965">
              <w:rPr>
                <w:bCs/>
                <w:snapToGrid w:val="0"/>
                <w:szCs w:val="24"/>
                <w:lang w:val="bg-BG"/>
              </w:rPr>
              <w:t>mm</w:t>
            </w:r>
          </w:p>
          <w:p w14:paraId="18335609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Диматър за закрепване mm 450 - 650</w:t>
            </w:r>
          </w:p>
          <w:p w14:paraId="04786666" w14:textId="3AD92717" w:rsidR="00E50D3C" w:rsidRPr="007B5965" w:rsidRDefault="00E50D3C" w:rsidP="00E50D3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b/>
                <w:snapToGrid w:val="0"/>
                <w:szCs w:val="24"/>
                <w:lang w:val="bg-BG"/>
              </w:rPr>
              <w:t>Формовъчен участък</w:t>
            </w:r>
            <w:r w:rsidR="008F1CAB" w:rsidRPr="007B5965">
              <w:rPr>
                <w:b/>
                <w:snapToGrid w:val="0"/>
                <w:szCs w:val="24"/>
                <w:lang w:val="bg-BG"/>
              </w:rPr>
              <w:t xml:space="preserve"> – 1 брой</w:t>
            </w:r>
          </w:p>
          <w:p w14:paraId="19FD0357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Брой станции 15</w:t>
            </w:r>
          </w:p>
          <w:p w14:paraId="1A75E17F" w14:textId="1DB72C6A" w:rsidR="00E50D3C" w:rsidRPr="00FC2532" w:rsidRDefault="00E50D3C" w:rsidP="00E50D3C">
            <w:pPr>
              <w:jc w:val="left"/>
              <w:rPr>
                <w:bCs/>
                <w:snapToGrid w:val="0"/>
                <w:szCs w:val="24"/>
                <w:lang w:val="en-US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Дебелина на листа mm</w:t>
            </w:r>
            <w:r w:rsidR="00FC2532">
              <w:rPr>
                <w:bCs/>
                <w:snapToGrid w:val="0"/>
                <w:szCs w:val="24"/>
                <w:lang w:val="bg-BG"/>
              </w:rPr>
              <w:t>:</w:t>
            </w:r>
          </w:p>
          <w:p w14:paraId="37588427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черна стомана 0.5-0.6</w:t>
            </w:r>
          </w:p>
          <w:p w14:paraId="59D29CCA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поцинкована стомана: 0.45-0.6</w:t>
            </w:r>
          </w:p>
          <w:p w14:paraId="7FD5DC4D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TiZn: 0.55-0.7</w:t>
            </w:r>
          </w:p>
          <w:p w14:paraId="4A717DE4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Мед: 0.55-0.7</w:t>
            </w:r>
          </w:p>
          <w:p w14:paraId="7EF780D8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Алуминий: 0.6-0.8</w:t>
            </w:r>
          </w:p>
          <w:p w14:paraId="220FCB4C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Скорост на подаване m/min 10-15</w:t>
            </w:r>
          </w:p>
          <w:p w14:paraId="65BBB66B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Тип на предавката верижна</w:t>
            </w:r>
          </w:p>
          <w:p w14:paraId="4AC7AB70" w14:textId="60862F89" w:rsidR="008B0E6C" w:rsidRPr="007B5965" w:rsidRDefault="008B0E6C" w:rsidP="008B0E6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b/>
                <w:snapToGrid w:val="0"/>
                <w:szCs w:val="24"/>
                <w:lang w:val="bg-BG"/>
              </w:rPr>
              <w:t>Гилотина за отрязване на детайла (ексцентриков тип)</w:t>
            </w:r>
            <w:r w:rsidR="008F1CAB" w:rsidRPr="007B5965">
              <w:rPr>
                <w:b/>
                <w:snapToGrid w:val="0"/>
                <w:szCs w:val="24"/>
                <w:lang w:val="bg-BG"/>
              </w:rPr>
              <w:t xml:space="preserve"> – 1 брой</w:t>
            </w:r>
          </w:p>
          <w:p w14:paraId="25160517" w14:textId="7A7249A4" w:rsidR="00391384" w:rsidRPr="007B5965" w:rsidRDefault="00391384" w:rsidP="00391384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rFonts w:ascii="CIDFont+F3" w:eastAsiaTheme="minorHAnsi" w:hAnsi="CIDFont+F3" w:cs="CIDFont+F3"/>
                <w:sz w:val="23"/>
                <w:szCs w:val="23"/>
                <w:lang w:val="en-US"/>
              </w:rPr>
              <w:t>D=100mm</w:t>
            </w:r>
          </w:p>
          <w:p w14:paraId="6D5202A8" w14:textId="3D78B2AD" w:rsidR="00E50D3C" w:rsidRPr="007B5965" w:rsidRDefault="00E50D3C" w:rsidP="00E50D3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b/>
                <w:snapToGrid w:val="0"/>
                <w:szCs w:val="24"/>
                <w:lang w:val="bg-BG"/>
              </w:rPr>
              <w:t>Маса за разтоварване</w:t>
            </w:r>
            <w:r w:rsidR="008F1CAB" w:rsidRPr="007B5965">
              <w:rPr>
                <w:b/>
                <w:snapToGrid w:val="0"/>
                <w:szCs w:val="24"/>
                <w:lang w:val="bg-BG"/>
              </w:rPr>
              <w:t xml:space="preserve"> – 1 брой</w:t>
            </w:r>
          </w:p>
          <w:p w14:paraId="7E3CD46C" w14:textId="77777777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Дължина mm 6000</w:t>
            </w:r>
          </w:p>
          <w:p w14:paraId="7EAE3AED" w14:textId="6E8582E0" w:rsidR="00E50D3C" w:rsidRPr="007B5965" w:rsidRDefault="00E50D3C" w:rsidP="00E50D3C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bCs/>
                <w:snapToGrid w:val="0"/>
                <w:szCs w:val="24"/>
                <w:lang w:val="bg-BG"/>
              </w:rPr>
              <w:t>Задвижване пн</w:t>
            </w:r>
            <w:r w:rsidR="00F548B7" w:rsidRPr="007B5965">
              <w:rPr>
                <w:bCs/>
                <w:snapToGrid w:val="0"/>
                <w:szCs w:val="24"/>
                <w:lang w:val="en-US"/>
              </w:rPr>
              <w:t>e</w:t>
            </w:r>
            <w:r w:rsidRPr="007B5965">
              <w:rPr>
                <w:bCs/>
                <w:snapToGrid w:val="0"/>
                <w:szCs w:val="24"/>
                <w:lang w:val="bg-BG"/>
              </w:rPr>
              <w:t>вматично</w:t>
            </w:r>
          </w:p>
          <w:p w14:paraId="7D179480" w14:textId="1DE04512" w:rsidR="00E50D3C" w:rsidRPr="007B5965" w:rsidRDefault="00E50D3C" w:rsidP="00E50D3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b/>
                <w:snapToGrid w:val="0"/>
                <w:szCs w:val="24"/>
                <w:lang w:val="bg-BG"/>
              </w:rPr>
              <w:t>Хидравлична станция</w:t>
            </w:r>
            <w:r w:rsidR="008F1CAB" w:rsidRPr="007B5965">
              <w:rPr>
                <w:b/>
                <w:snapToGrid w:val="0"/>
                <w:szCs w:val="24"/>
                <w:lang w:val="bg-BG"/>
              </w:rPr>
              <w:t xml:space="preserve"> – 1 брой</w:t>
            </w:r>
          </w:p>
          <w:p w14:paraId="4706C0CB" w14:textId="798B4F69" w:rsidR="008F1CAB" w:rsidRPr="007B5965" w:rsidRDefault="008F1CAB" w:rsidP="00E50D3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7B5965">
              <w:rPr>
                <w:b/>
                <w:snapToGrid w:val="0"/>
                <w:szCs w:val="24"/>
                <w:lang w:val="bg-BG"/>
              </w:rPr>
              <w:t>PLC управление – 1 брой</w:t>
            </w:r>
          </w:p>
          <w:p w14:paraId="62CEBD99" w14:textId="79775040" w:rsidR="00391384" w:rsidRPr="007B5965" w:rsidRDefault="00391384" w:rsidP="00391384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3"/>
                <w:szCs w:val="23"/>
                <w:lang w:val="en-US"/>
              </w:rPr>
            </w:pPr>
            <w:r w:rsidRPr="007B5965">
              <w:rPr>
                <w:rFonts w:eastAsiaTheme="minorHAnsi"/>
                <w:sz w:val="23"/>
                <w:szCs w:val="23"/>
                <w:lang w:val="en-US"/>
              </w:rPr>
              <w:lastRenderedPageBreak/>
              <w:t>Последователно въвеждане на програми</w:t>
            </w:r>
          </w:p>
          <w:p w14:paraId="304C75F8" w14:textId="77777777" w:rsidR="00391384" w:rsidRPr="007B5965" w:rsidRDefault="00391384" w:rsidP="00391384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3"/>
                <w:szCs w:val="23"/>
                <w:lang w:val="en-US"/>
              </w:rPr>
            </w:pPr>
            <w:r w:rsidRPr="007B5965">
              <w:rPr>
                <w:rFonts w:eastAsiaTheme="minorHAnsi"/>
                <w:sz w:val="23"/>
                <w:szCs w:val="23"/>
                <w:lang w:val="en-US"/>
              </w:rPr>
              <w:t>Запаметяване до 100 програми;</w:t>
            </w:r>
          </w:p>
          <w:p w14:paraId="5BEDBAB9" w14:textId="00566757" w:rsidR="00391384" w:rsidRPr="007B5965" w:rsidRDefault="00391384" w:rsidP="00391384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7B5965">
              <w:rPr>
                <w:rFonts w:eastAsiaTheme="minorHAnsi"/>
                <w:sz w:val="23"/>
                <w:szCs w:val="23"/>
                <w:lang w:val="en-US"/>
              </w:rPr>
              <w:t>Сензорен / touchscreen екран</w:t>
            </w:r>
          </w:p>
        </w:tc>
        <w:tc>
          <w:tcPr>
            <w:tcW w:w="3359" w:type="dxa"/>
            <w:shd w:val="clear" w:color="auto" w:fill="auto"/>
          </w:tcPr>
          <w:p w14:paraId="4A212199" w14:textId="50DC2CBE" w:rsidR="00FB4150" w:rsidRPr="0019531F" w:rsidRDefault="00FB4150" w:rsidP="00BD1851">
            <w:pPr>
              <w:jc w:val="left"/>
              <w:rPr>
                <w:bCs/>
                <w:snapToGrid w:val="0"/>
                <w:szCs w:val="24"/>
                <w:lang w:val="bg-BG"/>
              </w:rPr>
            </w:pPr>
          </w:p>
        </w:tc>
      </w:tr>
      <w:tr w:rsidR="00B55D2D" w:rsidRPr="00115753" w14:paraId="24E6B04C" w14:textId="77777777" w:rsidTr="002502B9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14:paraId="11817854" w14:textId="77777777" w:rsidR="00B55D2D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lastRenderedPageBreak/>
              <w:t>…</w:t>
            </w:r>
          </w:p>
        </w:tc>
        <w:tc>
          <w:tcPr>
            <w:tcW w:w="4225" w:type="dxa"/>
            <w:tcBorders>
              <w:bottom w:val="single" w:sz="4" w:space="0" w:color="auto"/>
            </w:tcBorders>
            <w:shd w:val="clear" w:color="auto" w:fill="auto"/>
          </w:tcPr>
          <w:p w14:paraId="2EF1EB95" w14:textId="77777777"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14:paraId="11E78E65" w14:textId="77777777"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132" w:type="dxa"/>
            <w:tcBorders>
              <w:bottom w:val="single" w:sz="4" w:space="0" w:color="auto"/>
            </w:tcBorders>
            <w:shd w:val="clear" w:color="auto" w:fill="auto"/>
          </w:tcPr>
          <w:p w14:paraId="7B4E754E" w14:textId="77777777"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359" w:type="dxa"/>
            <w:tcBorders>
              <w:bottom w:val="single" w:sz="4" w:space="0" w:color="auto"/>
            </w:tcBorders>
            <w:shd w:val="clear" w:color="auto" w:fill="auto"/>
          </w:tcPr>
          <w:p w14:paraId="0BF72F85" w14:textId="77777777" w:rsidR="00B55D2D" w:rsidRPr="00115753" w:rsidRDefault="00B55D2D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14:paraId="5A59E3B3" w14:textId="77777777" w:rsidR="00282596" w:rsidRPr="00282596" w:rsidRDefault="00282596" w:rsidP="00A50400">
      <w:pPr>
        <w:rPr>
          <w:b/>
          <w:szCs w:val="24"/>
          <w:lang w:val="bg-BG"/>
        </w:rPr>
      </w:pPr>
    </w:p>
    <w:sectPr w:rsidR="00282596" w:rsidRPr="00282596" w:rsidSect="00BC092D">
      <w:headerReference w:type="default" r:id="rId8"/>
      <w:footerReference w:type="default" r:id="rId9"/>
      <w:pgSz w:w="16838" w:h="11906" w:orient="landscape"/>
      <w:pgMar w:top="1584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0F36A" w14:textId="77777777" w:rsidR="007D34DC" w:rsidRDefault="007D34DC" w:rsidP="0033734F">
      <w:r>
        <w:separator/>
      </w:r>
    </w:p>
  </w:endnote>
  <w:endnote w:type="continuationSeparator" w:id="0">
    <w:p w14:paraId="22213163" w14:textId="77777777" w:rsidR="007D34DC" w:rsidRDefault="007D34DC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8755"/>
      <w:docPartObj>
        <w:docPartGallery w:val="Page Numbers (Bottom of Page)"/>
        <w:docPartUnique/>
      </w:docPartObj>
    </w:sdtPr>
    <w:sdtEndPr/>
    <w:sdtContent>
      <w:p w14:paraId="60539418" w14:textId="17C68E11" w:rsidR="001D63F5" w:rsidRDefault="00FC253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1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16540E7" w14:textId="77777777" w:rsidR="00A56F06" w:rsidRDefault="00A56F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9805A" w14:textId="77777777" w:rsidR="007D34DC" w:rsidRDefault="007D34DC" w:rsidP="0033734F">
      <w:r>
        <w:separator/>
      </w:r>
    </w:p>
  </w:footnote>
  <w:footnote w:type="continuationSeparator" w:id="0">
    <w:p w14:paraId="32C7569C" w14:textId="77777777" w:rsidR="007D34DC" w:rsidRDefault="007D34DC" w:rsidP="0033734F">
      <w:r>
        <w:continuationSeparator/>
      </w:r>
    </w:p>
  </w:footnote>
  <w:footnote w:id="1">
    <w:p w14:paraId="3411BD80" w14:textId="77777777" w:rsidR="00FB4150" w:rsidRPr="00FE60B2" w:rsidRDefault="00FB4150">
      <w:pPr>
        <w:pStyle w:val="a9"/>
        <w:rPr>
          <w:lang w:val="bg-BG"/>
        </w:rPr>
      </w:pPr>
      <w:r>
        <w:rPr>
          <w:rStyle w:val="ab"/>
        </w:rPr>
        <w:footnoteRef/>
      </w:r>
      <w:r>
        <w:t xml:space="preserve"> </w:t>
      </w:r>
      <w:r>
        <w:rPr>
          <w:lang w:val="bg-BG"/>
        </w:rPr>
        <w:t>При несъответст</w:t>
      </w:r>
      <w:r w:rsidR="004B28C3">
        <w:rPr>
          <w:lang w:val="bg-BG"/>
        </w:rPr>
        <w:t>вие в количествата, посочени в колона „Количество</w:t>
      </w:r>
      <w:r w:rsidR="004B28C3">
        <w:rPr>
          <w:lang w:val="en-US"/>
        </w:rPr>
        <w:t>”</w:t>
      </w:r>
      <w:r w:rsidR="004B28C3">
        <w:rPr>
          <w:lang w:val="bg-BG"/>
        </w:rPr>
        <w:t xml:space="preserve"> от Техническата спецификация</w:t>
      </w:r>
      <w:r>
        <w:rPr>
          <w:lang w:val="bg-BG"/>
        </w:rPr>
        <w:t xml:space="preserve"> и във Формуляра за кандидатстване,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14:paraId="279FB47D" w14:textId="77777777" w:rsidR="00FB4150" w:rsidRPr="00B05EF5" w:rsidRDefault="00FB4150">
      <w:pPr>
        <w:pStyle w:val="a9"/>
        <w:rPr>
          <w:lang w:val="bg-BG"/>
        </w:rPr>
      </w:pPr>
      <w:r>
        <w:rPr>
          <w:rStyle w:val="ab"/>
        </w:rPr>
        <w:footnoteRef/>
      </w:r>
      <w:r w:rsidRPr="00D43D58">
        <w:rPr>
          <w:lang w:val="bg-BG"/>
        </w:rPr>
        <w:t xml:space="preserve"> </w:t>
      </w:r>
      <w:r w:rsidR="00B55D2D" w:rsidRPr="00B55D2D">
        <w:rPr>
          <w:lang w:val="bg-BG"/>
        </w:rPr>
        <w:t xml:space="preserve">В случаите на придобиване на софтуер, </w:t>
      </w:r>
      <w:r w:rsidR="00B55D2D">
        <w:rPr>
          <w:lang w:val="bg-BG"/>
        </w:rPr>
        <w:t>представляващ ДНА</w:t>
      </w:r>
      <w:r w:rsidR="00B55D2D" w:rsidRPr="004B28C3">
        <w:rPr>
          <w:lang w:val="bg-BG"/>
        </w:rPr>
        <w:t xml:space="preserve"> </w:t>
      </w:r>
      <w:r w:rsidR="00B55D2D" w:rsidRPr="00B55D2D">
        <w:rPr>
          <w:lang w:val="bg-BG"/>
        </w:rPr>
        <w:t xml:space="preserve">минималните и/или функционални характеристики, посочени в </w:t>
      </w:r>
      <w:r w:rsidR="00B55D2D">
        <w:rPr>
          <w:lang w:val="bg-BG"/>
        </w:rPr>
        <w:t xml:space="preserve">настоящото </w:t>
      </w:r>
      <w:r w:rsidR="00B55D2D" w:rsidRPr="00B55D2D">
        <w:rPr>
          <w:lang w:val="bg-BG"/>
        </w:rPr>
        <w:t>Приложение 5, следва задължително да включват освен описание на основните модули на актива и негови конкретни технически спецификации/параметри.</w:t>
      </w:r>
      <w:r w:rsidR="00B55D2D">
        <w:rPr>
          <w:lang w:val="bg-BG"/>
        </w:rPr>
        <w:t xml:space="preserve"> </w:t>
      </w:r>
      <w:r w:rsidR="00B55D2D" w:rsidRPr="00B55D2D">
        <w:rPr>
          <w:lang w:val="bg-BG"/>
        </w:rPr>
        <w:t xml:space="preserve">В случаите на придобиване на </w:t>
      </w:r>
      <w:r w:rsidR="00214266">
        <w:rPr>
          <w:lang w:val="bg-BG"/>
        </w:rPr>
        <w:t>автоматизирани,</w:t>
      </w:r>
      <w:r w:rsidR="00B55D2D" w:rsidRPr="00B55D2D">
        <w:rPr>
          <w:lang w:val="bg-BG"/>
        </w:rPr>
        <w:t xml:space="preserve"> поточни или друг вид производствени линии, в </w:t>
      </w:r>
      <w:r w:rsidR="000E40B9">
        <w:rPr>
          <w:lang w:val="bg-BG"/>
        </w:rPr>
        <w:t xml:space="preserve">тази колона на </w:t>
      </w:r>
      <w:r w:rsidR="00B55D2D">
        <w:rPr>
          <w:lang w:val="bg-BG"/>
        </w:rPr>
        <w:t>Приложение 5</w:t>
      </w:r>
      <w:r w:rsidR="00B55D2D" w:rsidRPr="00B55D2D">
        <w:rPr>
          <w:lang w:val="bg-BG"/>
        </w:rPr>
        <w:t xml:space="preserve"> следва задължително да </w:t>
      </w:r>
      <w:r w:rsidR="0074759A">
        <w:rPr>
          <w:lang w:val="bg-BG"/>
        </w:rPr>
        <w:t>бъдат посочени (изброени)</w:t>
      </w:r>
      <w:r w:rsidR="00B55D2D" w:rsidRPr="00B55D2D">
        <w:rPr>
          <w:lang w:val="bg-BG"/>
        </w:rPr>
        <w:t xml:space="preserve"> отделни</w:t>
      </w:r>
      <w:r w:rsidR="0074759A">
        <w:rPr>
          <w:lang w:val="bg-BG"/>
        </w:rPr>
        <w:t>те</w:t>
      </w:r>
      <w:r w:rsidR="00B55D2D" w:rsidRPr="00B55D2D">
        <w:rPr>
          <w:lang w:val="bg-BG"/>
        </w:rPr>
        <w:t xml:space="preserve"> активи (съставни модули/компоненти</w:t>
      </w:r>
      <w:r w:rsidR="00542E9C" w:rsidRPr="00D43D58">
        <w:rPr>
          <w:lang w:val="bg-BG"/>
        </w:rPr>
        <w:t xml:space="preserve"> </w:t>
      </w:r>
      <w:r w:rsidR="00542E9C">
        <w:rPr>
          <w:lang w:val="bg-BG"/>
        </w:rPr>
        <w:t>и др.</w:t>
      </w:r>
      <w:r w:rsidR="00B55D2D" w:rsidRPr="00B55D2D">
        <w:rPr>
          <w:lang w:val="bg-BG"/>
        </w:rPr>
        <w:t>), формиращи (включени в) линията</w:t>
      </w:r>
      <w:r w:rsidR="00214266">
        <w:rPr>
          <w:lang w:val="bg-BG"/>
        </w:rPr>
        <w:t xml:space="preserve"> </w:t>
      </w:r>
      <w:r w:rsidR="00214266" w:rsidRPr="00EF48C4">
        <w:rPr>
          <w:lang w:val="bg-BG"/>
        </w:rPr>
        <w:t xml:space="preserve">със съответните </w:t>
      </w:r>
      <w:r w:rsidR="00214266">
        <w:rPr>
          <w:lang w:val="bg-BG"/>
        </w:rPr>
        <w:t xml:space="preserve">им </w:t>
      </w:r>
      <w:r w:rsidR="00214266" w:rsidRPr="00EF48C4">
        <w:rPr>
          <w:lang w:val="bg-BG"/>
        </w:rPr>
        <w:t>минимални технически и/или функционални характеристики</w:t>
      </w:r>
      <w:r w:rsidR="00214266" w:rsidRPr="00B55D2D">
        <w:rPr>
          <w:lang w:val="bg-BG"/>
        </w:rPr>
        <w:t>.</w:t>
      </w:r>
      <w:r w:rsidR="0041470D">
        <w:rPr>
          <w:lang w:val="bg-BG"/>
        </w:rPr>
        <w:t xml:space="preserve"> </w:t>
      </w:r>
      <w:r w:rsidR="00B05EF5" w:rsidRPr="00B05EF5">
        <w:rPr>
          <w:lang w:val="bg-BG"/>
        </w:rPr>
        <w:t xml:space="preserve">В случай че крайната стойност (цена) на актива, заложена в бюджета на проекта, включва и разходи за допълнителна окомплектовка (допълнителни компоненти, елементи и др. към основния актив, калкулирани от доставчика с отделна цена в офертата), </w:t>
      </w:r>
      <w:r w:rsidR="00D43D58">
        <w:rPr>
          <w:lang w:val="bg-BG"/>
        </w:rPr>
        <w:t xml:space="preserve">то </w:t>
      </w:r>
      <w:r w:rsidR="00B05EF5">
        <w:rPr>
          <w:lang w:val="bg-BG"/>
        </w:rPr>
        <w:t xml:space="preserve">в тази колона на Приложение 5 следва да бъде включена </w:t>
      </w:r>
      <w:r w:rsidR="00B05EF5" w:rsidRPr="00B05EF5">
        <w:rPr>
          <w:lang w:val="bg-BG"/>
        </w:rPr>
        <w:t>информац</w:t>
      </w:r>
      <w:r w:rsidR="00B05EF5">
        <w:rPr>
          <w:lang w:val="bg-BG"/>
        </w:rPr>
        <w:t>ия за окомплектовката, предвидена за закупуване.</w:t>
      </w:r>
    </w:p>
  </w:footnote>
  <w:footnote w:id="3">
    <w:p w14:paraId="34DBE2D9" w14:textId="77777777" w:rsidR="00FB4150" w:rsidRPr="00D65359" w:rsidRDefault="00FB4150">
      <w:pPr>
        <w:pStyle w:val="a9"/>
        <w:rPr>
          <w:lang w:val="bg-BG"/>
        </w:rPr>
      </w:pPr>
      <w:r w:rsidRPr="004B28C3">
        <w:rPr>
          <w:rStyle w:val="ab"/>
          <w:lang w:val="bg-BG"/>
        </w:rPr>
        <w:footnoteRef/>
      </w:r>
      <w:r w:rsidRPr="004B28C3">
        <w:rPr>
          <w:lang w:val="bg-BG"/>
        </w:rPr>
        <w:t xml:space="preserve"> Непредставянето на информация в тази колона няма да се счита з</w:t>
      </w:r>
      <w:r w:rsidR="004B28C3">
        <w:rPr>
          <w:lang w:val="bg-BG"/>
        </w:rPr>
        <w:t>а несъответствие с образеца на Т</w:t>
      </w:r>
      <w:r w:rsidRPr="004B28C3">
        <w:rPr>
          <w:lang w:val="bg-BG"/>
        </w:rPr>
        <w:t>ехническа спецификация</w:t>
      </w:r>
      <w:r w:rsidR="004B28C3">
        <w:rPr>
          <w:lang w:val="bg-BG"/>
        </w:rPr>
        <w:t xml:space="preserve"> (Приложение 5)</w:t>
      </w:r>
      <w:r w:rsidRPr="004B28C3">
        <w:rPr>
          <w:lang w:val="bg-BG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31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77"/>
      <w:gridCol w:w="2194"/>
      <w:gridCol w:w="1066"/>
      <w:gridCol w:w="2694"/>
    </w:tblGrid>
    <w:tr w:rsidR="00CC55B9" w:rsidRPr="0033734F" w14:paraId="112A3920" w14:textId="77777777" w:rsidTr="00BC092D">
      <w:trPr>
        <w:gridAfter w:val="2"/>
        <w:wAfter w:w="3717" w:type="dxa"/>
        <w:trHeight w:val="656"/>
        <w:jc w:val="center"/>
      </w:trPr>
      <w:tc>
        <w:tcPr>
          <w:tcW w:w="5171" w:type="dxa"/>
          <w:gridSpan w:val="2"/>
          <w:hideMark/>
        </w:tcPr>
        <w:p w14:paraId="05510B46" w14:textId="77777777" w:rsidR="00CC55B9" w:rsidRPr="0033734F" w:rsidRDefault="00CC55B9" w:rsidP="00CC55B9">
          <w:pPr>
            <w:snapToGrid w:val="0"/>
          </w:pPr>
        </w:p>
      </w:tc>
    </w:tr>
    <w:tr w:rsidR="00BC092D" w:rsidRPr="00BC092D" w14:paraId="1BC31453" w14:textId="77777777" w:rsidTr="00BC092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rPr>
        <w:trHeight w:val="1545"/>
        <w:jc w:val="center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1BDE390C" w14:textId="77777777" w:rsidR="00BC092D" w:rsidRPr="00BC092D" w:rsidRDefault="00BC092D" w:rsidP="00BC092D">
          <w:pPr>
            <w:spacing w:after="160" w:line="259" w:lineRule="auto"/>
            <w:jc w:val="center"/>
            <w:rPr>
              <w:rFonts w:ascii="Calibri" w:eastAsia="Calibri" w:hAnsi="Calibri"/>
              <w:sz w:val="28"/>
              <w:szCs w:val="28"/>
              <w:lang w:val="bg-BG"/>
            </w:rPr>
          </w:pPr>
          <w:r w:rsidRPr="00BC092D">
            <w:rPr>
              <w:noProof/>
              <w:sz w:val="22"/>
              <w:szCs w:val="22"/>
              <w:lang w:val="bg-BG" w:eastAsia="bg-BG"/>
            </w:rPr>
            <w:drawing>
              <wp:anchor distT="0" distB="0" distL="114300" distR="114300" simplePos="0" relativeHeight="251656192" behindDoc="0" locked="0" layoutInCell="1" allowOverlap="1" wp14:anchorId="62C74BE0" wp14:editId="12B6B784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278" name="Picture 27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373F5295" w14:textId="77777777" w:rsidR="00BC092D" w:rsidRPr="00BC092D" w:rsidRDefault="00BC092D" w:rsidP="00BC092D">
          <w:pPr>
            <w:spacing w:after="160" w:line="259" w:lineRule="auto"/>
            <w:jc w:val="center"/>
            <w:rPr>
              <w:rFonts w:ascii="Calibri" w:eastAsia="Calibri" w:hAnsi="Calibri"/>
              <w:b/>
              <w:szCs w:val="22"/>
              <w:lang w:val="bg-BG"/>
            </w:rPr>
          </w:pPr>
        </w:p>
        <w:p w14:paraId="134FF413" w14:textId="77777777"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sz w:val="18"/>
              <w:lang w:val="bg-BG"/>
            </w:rPr>
          </w:pPr>
          <w:r w:rsidRPr="00BC092D">
            <w:rPr>
              <w:rFonts w:ascii="Arial" w:eastAsia="Calibri" w:hAnsi="Arial" w:cs="Arial"/>
              <w:b/>
              <w:color w:val="2F5496"/>
              <w:sz w:val="22"/>
              <w:szCs w:val="22"/>
              <w:lang w:val="bg-BG"/>
            </w:rPr>
            <w:t>Финансирано от Европейския съюз</w:t>
          </w:r>
        </w:p>
        <w:p w14:paraId="7D533D7D" w14:textId="77777777"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Candara" w:eastAsia="Calibri" w:hAnsi="Candara" w:cs="Calibri"/>
              <w:b/>
              <w:bCs/>
              <w:snapToGrid w:val="0"/>
              <w:szCs w:val="22"/>
              <w:lang w:val="bg-BG"/>
            </w:rPr>
          </w:pPr>
          <w:r w:rsidRPr="00BC092D">
            <w:rPr>
              <w:rFonts w:ascii="Candara" w:eastAsia="Calibri" w:hAnsi="Candara" w:cs="Calibri"/>
              <w:b/>
              <w:bCs/>
              <w:snapToGrid w:val="0"/>
              <w:color w:val="323E4F"/>
              <w:sz w:val="22"/>
              <w:szCs w:val="22"/>
              <w:lang w:val="bg-BG"/>
            </w:rPr>
            <w:t>СледващоПоколениеЕС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D6AD446" w14:textId="77777777" w:rsidR="00BC092D" w:rsidRPr="00BC092D" w:rsidRDefault="00BC092D" w:rsidP="00BC092D">
          <w:pPr>
            <w:spacing w:before="120" w:after="120" w:line="259" w:lineRule="auto"/>
            <w:jc w:val="center"/>
            <w:rPr>
              <w:rFonts w:ascii="Arial" w:eastAsia="Calibri" w:hAnsi="Arial" w:cs="Arial"/>
              <w:b/>
              <w:bCs/>
              <w:szCs w:val="22"/>
            </w:rPr>
          </w:pPr>
          <w:r w:rsidRPr="00BC092D">
            <w:rPr>
              <w:rFonts w:ascii="Calibri" w:eastAsia="Calibri" w:hAnsi="Calibri"/>
              <w:noProof/>
              <w:sz w:val="20"/>
              <w:szCs w:val="22"/>
              <w:lang w:val="bg-BG" w:eastAsia="bg-BG"/>
            </w:rPr>
            <w:drawing>
              <wp:inline distT="0" distB="0" distL="0" distR="0" wp14:anchorId="06AB0ABD" wp14:editId="6AC7A895">
                <wp:extent cx="604520" cy="532765"/>
                <wp:effectExtent l="0" t="0" r="0" b="0"/>
                <wp:docPr id="279" name="Picture 2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5E88FB" w14:textId="77777777" w:rsidR="00BC092D" w:rsidRPr="00BC092D" w:rsidRDefault="00BC092D" w:rsidP="00BC092D">
          <w:pPr>
            <w:spacing w:before="120" w:after="120" w:line="259" w:lineRule="auto"/>
            <w:jc w:val="center"/>
            <w:rPr>
              <w:rFonts w:ascii="Arial" w:eastAsia="Calibri" w:hAnsi="Arial" w:cs="Arial"/>
              <w:snapToGrid w:val="0"/>
              <w:szCs w:val="22"/>
              <w:lang w:val="bg-BG"/>
            </w:rPr>
          </w:pPr>
          <w:r w:rsidRPr="00BC092D">
            <w:rPr>
              <w:rFonts w:ascii="Arial" w:eastAsia="Calibri" w:hAnsi="Arial" w:cs="Arial"/>
              <w:b/>
              <w:bCs/>
              <w:sz w:val="20"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73B9A8EC" w14:textId="77777777"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left"/>
            <w:rPr>
              <w:rFonts w:ascii="Arial" w:eastAsia="Calibri" w:hAnsi="Arial" w:cs="Arial"/>
              <w:b/>
              <w:bCs/>
              <w:snapToGrid w:val="0"/>
              <w:szCs w:val="22"/>
              <w:lang w:val="bg-BG"/>
            </w:rPr>
          </w:pPr>
          <w:r w:rsidRPr="00BC092D">
            <w:rPr>
              <w:noProof/>
              <w:sz w:val="22"/>
              <w:szCs w:val="22"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089B579D" wp14:editId="4A7CE2B3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80" name="Picture 28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3492583A" w14:textId="77777777"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left"/>
            <w:rPr>
              <w:rFonts w:ascii="Arial" w:eastAsia="Calibri" w:hAnsi="Arial" w:cs="Arial"/>
              <w:b/>
              <w:bCs/>
              <w:snapToGrid w:val="0"/>
              <w:szCs w:val="22"/>
              <w:lang w:val="bg-BG"/>
            </w:rPr>
          </w:pPr>
        </w:p>
        <w:p w14:paraId="6D4F7186" w14:textId="77777777" w:rsidR="00BC092D" w:rsidRPr="00BC092D" w:rsidRDefault="00BC092D" w:rsidP="00BC092D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bCs/>
              <w:snapToGrid w:val="0"/>
              <w:szCs w:val="22"/>
            </w:rPr>
          </w:pPr>
          <w:r w:rsidRPr="00BC092D">
            <w:rPr>
              <w:rFonts w:ascii="Arial" w:eastAsia="Calibri" w:hAnsi="Arial" w:cs="Arial"/>
              <w:b/>
              <w:bCs/>
              <w:snapToGrid w:val="0"/>
              <w:sz w:val="22"/>
              <w:szCs w:val="22"/>
              <w:lang w:val="bg-BG"/>
            </w:rPr>
            <w:t>Република България</w:t>
          </w:r>
        </w:p>
      </w:tc>
    </w:tr>
  </w:tbl>
  <w:p w14:paraId="25EF6455" w14:textId="77777777" w:rsidR="0033734F" w:rsidRDefault="0033734F" w:rsidP="00BC09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8390D"/>
    <w:multiLevelType w:val="hybridMultilevel"/>
    <w:tmpl w:val="8BB40988"/>
    <w:lvl w:ilvl="0" w:tplc="DB4E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35B37"/>
    <w:multiLevelType w:val="hybridMultilevel"/>
    <w:tmpl w:val="35648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BE"/>
    <w:rsid w:val="000060EB"/>
    <w:rsid w:val="00026CCE"/>
    <w:rsid w:val="00035DC7"/>
    <w:rsid w:val="00093E0C"/>
    <w:rsid w:val="000A1EE6"/>
    <w:rsid w:val="000A6002"/>
    <w:rsid w:val="000B0AAB"/>
    <w:rsid w:val="000D3272"/>
    <w:rsid w:val="000E40B9"/>
    <w:rsid w:val="00115753"/>
    <w:rsid w:val="00151779"/>
    <w:rsid w:val="00193FB8"/>
    <w:rsid w:val="0019531F"/>
    <w:rsid w:val="001D07F1"/>
    <w:rsid w:val="001D63F5"/>
    <w:rsid w:val="00210A64"/>
    <w:rsid w:val="00214266"/>
    <w:rsid w:val="0023613E"/>
    <w:rsid w:val="002502B9"/>
    <w:rsid w:val="00255AAB"/>
    <w:rsid w:val="00271621"/>
    <w:rsid w:val="00282596"/>
    <w:rsid w:val="002A7EF0"/>
    <w:rsid w:val="003105A6"/>
    <w:rsid w:val="00325BF7"/>
    <w:rsid w:val="00326473"/>
    <w:rsid w:val="00332F3B"/>
    <w:rsid w:val="0033734F"/>
    <w:rsid w:val="003710CD"/>
    <w:rsid w:val="00391384"/>
    <w:rsid w:val="003A1731"/>
    <w:rsid w:val="003D6248"/>
    <w:rsid w:val="003D7032"/>
    <w:rsid w:val="0041470D"/>
    <w:rsid w:val="0042665B"/>
    <w:rsid w:val="0043158F"/>
    <w:rsid w:val="0044626E"/>
    <w:rsid w:val="004741B8"/>
    <w:rsid w:val="004763EF"/>
    <w:rsid w:val="004835F3"/>
    <w:rsid w:val="00491F24"/>
    <w:rsid w:val="004B28C3"/>
    <w:rsid w:val="004D1031"/>
    <w:rsid w:val="005025AA"/>
    <w:rsid w:val="0052186C"/>
    <w:rsid w:val="0052292F"/>
    <w:rsid w:val="005229FF"/>
    <w:rsid w:val="00525707"/>
    <w:rsid w:val="00542E9C"/>
    <w:rsid w:val="005517D4"/>
    <w:rsid w:val="00557774"/>
    <w:rsid w:val="00560644"/>
    <w:rsid w:val="005771BC"/>
    <w:rsid w:val="005E2F4C"/>
    <w:rsid w:val="006136A6"/>
    <w:rsid w:val="006212B6"/>
    <w:rsid w:val="00682A1B"/>
    <w:rsid w:val="006B778E"/>
    <w:rsid w:val="006D00BB"/>
    <w:rsid w:val="006E640F"/>
    <w:rsid w:val="006F1ED7"/>
    <w:rsid w:val="006F404A"/>
    <w:rsid w:val="00703EBF"/>
    <w:rsid w:val="00715BCA"/>
    <w:rsid w:val="00737615"/>
    <w:rsid w:val="007470CE"/>
    <w:rsid w:val="0074759A"/>
    <w:rsid w:val="007548A6"/>
    <w:rsid w:val="00763C7B"/>
    <w:rsid w:val="007B1704"/>
    <w:rsid w:val="007B5965"/>
    <w:rsid w:val="007D34DC"/>
    <w:rsid w:val="007F5994"/>
    <w:rsid w:val="0081043C"/>
    <w:rsid w:val="00815E40"/>
    <w:rsid w:val="00826DF4"/>
    <w:rsid w:val="00835DAB"/>
    <w:rsid w:val="008900B6"/>
    <w:rsid w:val="008B0E6C"/>
    <w:rsid w:val="008C6664"/>
    <w:rsid w:val="008F1CAB"/>
    <w:rsid w:val="009E1BB8"/>
    <w:rsid w:val="009E38C3"/>
    <w:rsid w:val="009F57B6"/>
    <w:rsid w:val="009F72DA"/>
    <w:rsid w:val="009F7CC7"/>
    <w:rsid w:val="00A077ED"/>
    <w:rsid w:val="00A14686"/>
    <w:rsid w:val="00A50400"/>
    <w:rsid w:val="00A56F06"/>
    <w:rsid w:val="00A8792D"/>
    <w:rsid w:val="00AF4FD3"/>
    <w:rsid w:val="00B05EF5"/>
    <w:rsid w:val="00B531B2"/>
    <w:rsid w:val="00B55D2D"/>
    <w:rsid w:val="00B9187C"/>
    <w:rsid w:val="00B9523A"/>
    <w:rsid w:val="00BC092D"/>
    <w:rsid w:val="00BD1B0F"/>
    <w:rsid w:val="00C2356A"/>
    <w:rsid w:val="00C65AD1"/>
    <w:rsid w:val="00C81393"/>
    <w:rsid w:val="00CC55B9"/>
    <w:rsid w:val="00CF631D"/>
    <w:rsid w:val="00D06B24"/>
    <w:rsid w:val="00D1348C"/>
    <w:rsid w:val="00D341BE"/>
    <w:rsid w:val="00D3663F"/>
    <w:rsid w:val="00D43D58"/>
    <w:rsid w:val="00D5787C"/>
    <w:rsid w:val="00D65359"/>
    <w:rsid w:val="00D7032E"/>
    <w:rsid w:val="00DD09B0"/>
    <w:rsid w:val="00E30E80"/>
    <w:rsid w:val="00E451FF"/>
    <w:rsid w:val="00E50D3C"/>
    <w:rsid w:val="00E57948"/>
    <w:rsid w:val="00E81ECE"/>
    <w:rsid w:val="00ED60D6"/>
    <w:rsid w:val="00EE5E82"/>
    <w:rsid w:val="00F03906"/>
    <w:rsid w:val="00F13B98"/>
    <w:rsid w:val="00F22031"/>
    <w:rsid w:val="00F2486C"/>
    <w:rsid w:val="00F3432F"/>
    <w:rsid w:val="00F4347A"/>
    <w:rsid w:val="00F52AC2"/>
    <w:rsid w:val="00F548B7"/>
    <w:rsid w:val="00FA5B4E"/>
    <w:rsid w:val="00FB4150"/>
    <w:rsid w:val="00FB64FE"/>
    <w:rsid w:val="00FC2532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16D5F"/>
  <w15:docId w15:val="{CBD0D22E-CED1-4E73-9F98-6DFB98BF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  <w:style w:type="paragraph" w:styleId="ac">
    <w:name w:val="annotation text"/>
    <w:basedOn w:val="a"/>
    <w:link w:val="ad"/>
    <w:uiPriority w:val="99"/>
    <w:semiHidden/>
    <w:unhideWhenUsed/>
    <w:rsid w:val="00D65359"/>
    <w:rPr>
      <w:sz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e">
    <w:name w:val="List Paragraph"/>
    <w:basedOn w:val="a"/>
    <w:uiPriority w:val="34"/>
    <w:qFormat/>
    <w:rsid w:val="00255AAB"/>
    <w:pPr>
      <w:ind w:left="720"/>
      <w:contextualSpacing/>
    </w:pPr>
  </w:style>
  <w:style w:type="paragraph" w:styleId="af">
    <w:name w:val="Revision"/>
    <w:hidden/>
    <w:uiPriority w:val="99"/>
    <w:semiHidden/>
    <w:rsid w:val="004741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34C5C-0550-4EE9-B3E6-F70DA085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Valia Panova</cp:lastModifiedBy>
  <cp:revision>2</cp:revision>
  <dcterms:created xsi:type="dcterms:W3CDTF">2024-08-27T13:23:00Z</dcterms:created>
  <dcterms:modified xsi:type="dcterms:W3CDTF">2024-08-27T13:23:00Z</dcterms:modified>
</cp:coreProperties>
</file>